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A8E" w:rsidRDefault="00521A8E" w:rsidP="00521A8E">
      <w:pPr>
        <w:jc w:val="center"/>
        <w:rPr>
          <w:sz w:val="28"/>
        </w:rPr>
      </w:pPr>
      <w:r>
        <w:rPr>
          <w:sz w:val="28"/>
        </w:rPr>
        <w:t xml:space="preserve">СОБРАНИЕ ДЕПУТАТОВ </w:t>
      </w:r>
    </w:p>
    <w:p w:rsidR="00521A8E" w:rsidRDefault="00521A8E" w:rsidP="00521A8E">
      <w:pPr>
        <w:pStyle w:val="2"/>
        <w:rPr>
          <w:szCs w:val="24"/>
        </w:rPr>
      </w:pPr>
      <w:r>
        <w:rPr>
          <w:szCs w:val="24"/>
        </w:rPr>
        <w:t xml:space="preserve">УЛЬЧСКОГО МУНИЦИПАЛЬНОГО РАЙОНА </w:t>
      </w:r>
    </w:p>
    <w:p w:rsidR="00521A8E" w:rsidRDefault="00521A8E" w:rsidP="00521A8E">
      <w:pPr>
        <w:jc w:val="center"/>
        <w:rPr>
          <w:sz w:val="28"/>
        </w:rPr>
      </w:pPr>
      <w:r>
        <w:rPr>
          <w:sz w:val="28"/>
        </w:rPr>
        <w:t>ХАБАРОВСКОГО КРАЯ</w:t>
      </w:r>
    </w:p>
    <w:p w:rsidR="00521A8E" w:rsidRDefault="00521A8E" w:rsidP="00521A8E">
      <w:pPr>
        <w:jc w:val="center"/>
        <w:rPr>
          <w:sz w:val="28"/>
        </w:rPr>
      </w:pPr>
    </w:p>
    <w:p w:rsidR="00521A8E" w:rsidRPr="00521A8E" w:rsidRDefault="00521A8E" w:rsidP="00521A8E">
      <w:pPr>
        <w:pStyle w:val="3"/>
        <w:rPr>
          <w:b w:val="0"/>
          <w:sz w:val="28"/>
        </w:rPr>
      </w:pPr>
      <w:r w:rsidRPr="00521A8E">
        <w:rPr>
          <w:b w:val="0"/>
          <w:sz w:val="28"/>
        </w:rPr>
        <w:t>РЕШЕНИЕ</w:t>
      </w:r>
    </w:p>
    <w:p w:rsidR="00521A8E" w:rsidRDefault="00521A8E" w:rsidP="00521A8E"/>
    <w:p w:rsidR="00521A8E" w:rsidRDefault="00521A8E" w:rsidP="00521A8E">
      <w:pPr>
        <w:jc w:val="both"/>
        <w:rPr>
          <w:sz w:val="26"/>
        </w:rPr>
      </w:pPr>
    </w:p>
    <w:p w:rsidR="00521A8E" w:rsidRDefault="00521A8E" w:rsidP="00521A8E">
      <w:pPr>
        <w:jc w:val="both"/>
        <w:rPr>
          <w:sz w:val="28"/>
          <w:szCs w:val="28"/>
        </w:rPr>
      </w:pPr>
      <w:r>
        <w:rPr>
          <w:sz w:val="28"/>
          <w:szCs w:val="28"/>
        </w:rPr>
        <w:t>«___» декабря 2014 года</w:t>
      </w:r>
      <w:r>
        <w:rPr>
          <w:sz w:val="28"/>
          <w:szCs w:val="28"/>
        </w:rPr>
        <w:tab/>
        <w:t xml:space="preserve">     с. Богородское                                   № ______</w:t>
      </w:r>
    </w:p>
    <w:p w:rsidR="00521A8E" w:rsidRDefault="00521A8E" w:rsidP="00521A8E">
      <w:pPr>
        <w:jc w:val="both"/>
        <w:rPr>
          <w:sz w:val="28"/>
          <w:szCs w:val="28"/>
        </w:rPr>
      </w:pPr>
    </w:p>
    <w:p w:rsidR="00521A8E" w:rsidRDefault="00521A8E" w:rsidP="00521A8E">
      <w:pPr>
        <w:jc w:val="both"/>
        <w:rPr>
          <w:sz w:val="28"/>
          <w:szCs w:val="28"/>
        </w:rPr>
      </w:pPr>
    </w:p>
    <w:p w:rsidR="00521A8E" w:rsidRDefault="00521A8E" w:rsidP="00521A8E">
      <w:pPr>
        <w:pStyle w:val="5"/>
        <w:spacing w:line="240" w:lineRule="exact"/>
      </w:pPr>
      <w:r>
        <w:t xml:space="preserve">Об утверждении </w:t>
      </w:r>
      <w:proofErr w:type="gramStart"/>
      <w:r>
        <w:t>прогнозного</w:t>
      </w:r>
      <w:proofErr w:type="gramEnd"/>
    </w:p>
    <w:p w:rsidR="00521A8E" w:rsidRDefault="00521A8E" w:rsidP="00521A8E">
      <w:pPr>
        <w:pStyle w:val="5"/>
        <w:spacing w:line="240" w:lineRule="exact"/>
      </w:pPr>
      <w:r>
        <w:t xml:space="preserve">плана приватизации </w:t>
      </w:r>
      <w:proofErr w:type="spellStart"/>
      <w:r>
        <w:t>муниципаль</w:t>
      </w:r>
      <w:proofErr w:type="spellEnd"/>
      <w:r>
        <w:t>-</w:t>
      </w:r>
    </w:p>
    <w:p w:rsidR="00521A8E" w:rsidRDefault="00521A8E" w:rsidP="00521A8E">
      <w:pPr>
        <w:pStyle w:val="5"/>
        <w:spacing w:line="240" w:lineRule="exact"/>
      </w:pPr>
      <w:proofErr w:type="spellStart"/>
      <w:r>
        <w:t>ного</w:t>
      </w:r>
      <w:proofErr w:type="spellEnd"/>
      <w:r>
        <w:t xml:space="preserve"> имущества на 2015 год</w:t>
      </w:r>
    </w:p>
    <w:p w:rsidR="00521A8E" w:rsidRDefault="00521A8E" w:rsidP="00521A8E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      </w:t>
      </w:r>
    </w:p>
    <w:p w:rsidR="00521A8E" w:rsidRDefault="00521A8E" w:rsidP="00521A8E">
      <w:pPr>
        <w:jc w:val="both"/>
        <w:rPr>
          <w:sz w:val="28"/>
        </w:rPr>
      </w:pPr>
    </w:p>
    <w:p w:rsidR="00521A8E" w:rsidRDefault="00521A8E" w:rsidP="00521A8E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от 21 декабря 2001 года № 178-ФЗ «О приватизации государственного и муниципального имущества», частью 5 статьи 50 Федерального закона от 06 октября 2003 года № 131-ФЗ «Об общих принципах организации местного самоуправления в Российской Федерации», с решением Собрания депутатов Ульчского муниципального района Хабаровского края от 12 июля 2006 года № 97, Об утверждении положения о порядке приватизации муниципального имущества Ульчского муниципального района», в целях оптимизации состава муниципальной собственности, увеличения доходов бюджета Ульчского муниципального района и привлечения инвестиций в экономику района, Собрание депутатов </w:t>
      </w:r>
    </w:p>
    <w:p w:rsidR="00521A8E" w:rsidRDefault="00521A8E" w:rsidP="00521A8E">
      <w:pPr>
        <w:jc w:val="both"/>
        <w:rPr>
          <w:sz w:val="28"/>
        </w:rPr>
      </w:pPr>
      <w:r>
        <w:rPr>
          <w:sz w:val="28"/>
        </w:rPr>
        <w:t>РЕШИЛО:</w:t>
      </w:r>
    </w:p>
    <w:p w:rsidR="00521A8E" w:rsidRDefault="00521A8E" w:rsidP="00521A8E">
      <w:pPr>
        <w:ind w:firstLine="561"/>
        <w:jc w:val="both"/>
        <w:rPr>
          <w:sz w:val="28"/>
        </w:rPr>
      </w:pPr>
      <w:r>
        <w:rPr>
          <w:sz w:val="28"/>
        </w:rPr>
        <w:t>1. Утвердить прилагаемый прогнозный план приватизации муниципального имущества Ульчского муниципального района Хабаровского края на 2015 год.</w:t>
      </w:r>
    </w:p>
    <w:p w:rsidR="00521A8E" w:rsidRDefault="00521A8E" w:rsidP="00521A8E">
      <w:pPr>
        <w:ind w:firstLine="561"/>
        <w:jc w:val="both"/>
        <w:rPr>
          <w:sz w:val="28"/>
        </w:rPr>
      </w:pPr>
      <w:r>
        <w:rPr>
          <w:sz w:val="28"/>
        </w:rPr>
        <w:t>2. Опубликовать настоящее решение в газете «Амурский маяк».</w:t>
      </w:r>
    </w:p>
    <w:p w:rsidR="00521A8E" w:rsidRDefault="00521A8E" w:rsidP="00521A8E">
      <w:pPr>
        <w:ind w:firstLine="561"/>
        <w:jc w:val="both"/>
        <w:rPr>
          <w:sz w:val="28"/>
        </w:rPr>
      </w:pPr>
      <w:r>
        <w:rPr>
          <w:sz w:val="28"/>
        </w:rPr>
        <w:t>3. Настоящее решение вступает в силу после его официального опубликования (обнародования).</w:t>
      </w:r>
    </w:p>
    <w:p w:rsidR="00521A8E" w:rsidRDefault="00521A8E" w:rsidP="00521A8E">
      <w:pPr>
        <w:jc w:val="both"/>
        <w:rPr>
          <w:sz w:val="28"/>
        </w:rPr>
      </w:pPr>
    </w:p>
    <w:p w:rsidR="00C33E03" w:rsidRPr="004768BE" w:rsidRDefault="00C33E03">
      <w:pPr>
        <w:rPr>
          <w:sz w:val="28"/>
          <w:szCs w:val="28"/>
        </w:rPr>
      </w:pPr>
    </w:p>
    <w:p w:rsidR="004768BE" w:rsidRPr="004768BE" w:rsidRDefault="004768BE">
      <w:pPr>
        <w:rPr>
          <w:sz w:val="28"/>
          <w:szCs w:val="28"/>
        </w:rPr>
      </w:pPr>
    </w:p>
    <w:p w:rsidR="004768BE" w:rsidRDefault="004768BE" w:rsidP="004768BE">
      <w:pPr>
        <w:jc w:val="both"/>
        <w:rPr>
          <w:sz w:val="27"/>
          <w:szCs w:val="27"/>
        </w:rPr>
      </w:pPr>
      <w:r w:rsidRPr="002445C5">
        <w:rPr>
          <w:sz w:val="27"/>
          <w:szCs w:val="27"/>
        </w:rPr>
        <w:t xml:space="preserve">Глава района                                                                                        </w:t>
      </w:r>
      <w:r>
        <w:rPr>
          <w:sz w:val="27"/>
          <w:szCs w:val="27"/>
        </w:rPr>
        <w:t xml:space="preserve">     </w:t>
      </w:r>
      <w:r w:rsidRPr="002445C5">
        <w:rPr>
          <w:sz w:val="27"/>
          <w:szCs w:val="27"/>
        </w:rPr>
        <w:t xml:space="preserve">Ю.Л. </w:t>
      </w:r>
      <w:proofErr w:type="spellStart"/>
      <w:r w:rsidRPr="002445C5">
        <w:rPr>
          <w:sz w:val="27"/>
          <w:szCs w:val="27"/>
        </w:rPr>
        <w:t>Данкан</w:t>
      </w:r>
      <w:proofErr w:type="spellEnd"/>
    </w:p>
    <w:p w:rsidR="004768BE" w:rsidRDefault="004768BE" w:rsidP="004768BE">
      <w:pPr>
        <w:jc w:val="both"/>
        <w:rPr>
          <w:sz w:val="27"/>
          <w:szCs w:val="27"/>
        </w:rPr>
      </w:pPr>
    </w:p>
    <w:p w:rsidR="004768BE" w:rsidRDefault="004768BE" w:rsidP="004768BE">
      <w:pPr>
        <w:jc w:val="both"/>
        <w:rPr>
          <w:sz w:val="27"/>
          <w:szCs w:val="27"/>
        </w:rPr>
      </w:pPr>
    </w:p>
    <w:p w:rsidR="004768BE" w:rsidRDefault="004768BE" w:rsidP="004768BE">
      <w:pPr>
        <w:jc w:val="both"/>
        <w:rPr>
          <w:sz w:val="27"/>
          <w:szCs w:val="27"/>
        </w:rPr>
      </w:pPr>
      <w:r>
        <w:rPr>
          <w:sz w:val="27"/>
          <w:szCs w:val="27"/>
        </w:rPr>
        <w:t>Председатель</w:t>
      </w:r>
    </w:p>
    <w:p w:rsidR="004768BE" w:rsidRPr="002445C5" w:rsidRDefault="004768BE" w:rsidP="004768BE">
      <w:pPr>
        <w:jc w:val="both"/>
        <w:rPr>
          <w:sz w:val="27"/>
          <w:szCs w:val="27"/>
        </w:rPr>
      </w:pPr>
      <w:r>
        <w:rPr>
          <w:sz w:val="27"/>
          <w:szCs w:val="27"/>
        </w:rPr>
        <w:t>Собрания депутатов района                                                              А.Г. Булдыгеров</w:t>
      </w:r>
    </w:p>
    <w:p w:rsidR="004768BE" w:rsidRDefault="004768BE" w:rsidP="004768BE">
      <w:pPr>
        <w:rPr>
          <w:sz w:val="28"/>
          <w:szCs w:val="28"/>
        </w:rPr>
      </w:pPr>
    </w:p>
    <w:p w:rsidR="004768BE" w:rsidRDefault="004768BE" w:rsidP="004768BE">
      <w:pPr>
        <w:rPr>
          <w:sz w:val="28"/>
          <w:szCs w:val="28"/>
        </w:rPr>
        <w:sectPr w:rsidR="004768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68BE" w:rsidRPr="00ED7A0E" w:rsidRDefault="004768BE" w:rsidP="004768BE">
      <w:pPr>
        <w:spacing w:line="240" w:lineRule="exact"/>
        <w:ind w:left="881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ED7A0E">
        <w:rPr>
          <w:sz w:val="28"/>
          <w:szCs w:val="28"/>
        </w:rPr>
        <w:t>УТВЕРЖДЕН</w:t>
      </w:r>
    </w:p>
    <w:p w:rsidR="004768BE" w:rsidRPr="00ED7A0E" w:rsidRDefault="004768BE" w:rsidP="004768BE">
      <w:pPr>
        <w:spacing w:line="240" w:lineRule="exact"/>
        <w:ind w:left="88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7A0E">
        <w:rPr>
          <w:sz w:val="28"/>
          <w:szCs w:val="28"/>
        </w:rPr>
        <w:t xml:space="preserve">Решением Собрания депутатов Ульчского </w:t>
      </w:r>
    </w:p>
    <w:p w:rsidR="004768BE" w:rsidRPr="00ED7A0E" w:rsidRDefault="004768BE" w:rsidP="004768BE">
      <w:pPr>
        <w:spacing w:line="240" w:lineRule="exact"/>
        <w:ind w:left="88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D7A0E">
        <w:rPr>
          <w:sz w:val="28"/>
          <w:szCs w:val="28"/>
        </w:rPr>
        <w:t>муниципального района Хабаровского края</w:t>
      </w:r>
    </w:p>
    <w:p w:rsidR="004768BE" w:rsidRPr="00ED7A0E" w:rsidRDefault="004768BE" w:rsidP="004768BE">
      <w:pPr>
        <w:spacing w:line="240" w:lineRule="exact"/>
        <w:ind w:left="88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от «____» </w:t>
      </w:r>
      <w:r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2014 г. №______</w:t>
      </w:r>
    </w:p>
    <w:p w:rsidR="004768BE" w:rsidRPr="00ED7A0E" w:rsidRDefault="004768BE" w:rsidP="004768BE">
      <w:pPr>
        <w:spacing w:line="240" w:lineRule="exact"/>
        <w:ind w:left="8814"/>
        <w:jc w:val="both"/>
        <w:rPr>
          <w:sz w:val="28"/>
          <w:szCs w:val="28"/>
        </w:rPr>
      </w:pPr>
    </w:p>
    <w:p w:rsidR="004768BE" w:rsidRPr="00ED7A0E" w:rsidRDefault="004768BE" w:rsidP="004768BE">
      <w:pPr>
        <w:spacing w:line="240" w:lineRule="exact"/>
        <w:jc w:val="both"/>
        <w:rPr>
          <w:sz w:val="28"/>
          <w:szCs w:val="28"/>
        </w:rPr>
      </w:pPr>
    </w:p>
    <w:p w:rsidR="004768BE" w:rsidRPr="00ED7A0E" w:rsidRDefault="004768BE" w:rsidP="004768BE">
      <w:pPr>
        <w:spacing w:line="240" w:lineRule="exact"/>
        <w:jc w:val="center"/>
        <w:rPr>
          <w:sz w:val="28"/>
          <w:szCs w:val="28"/>
        </w:rPr>
      </w:pPr>
    </w:p>
    <w:p w:rsidR="004768BE" w:rsidRPr="00ED7A0E" w:rsidRDefault="004768BE" w:rsidP="004768BE">
      <w:pPr>
        <w:spacing w:line="240" w:lineRule="exact"/>
        <w:jc w:val="center"/>
        <w:rPr>
          <w:sz w:val="28"/>
          <w:szCs w:val="28"/>
        </w:rPr>
      </w:pPr>
      <w:r w:rsidRPr="00ED7A0E">
        <w:rPr>
          <w:sz w:val="28"/>
          <w:szCs w:val="28"/>
        </w:rPr>
        <w:t xml:space="preserve">ПРОГНОЗНЫЙ ПЛАН </w:t>
      </w:r>
    </w:p>
    <w:p w:rsidR="004768BE" w:rsidRPr="00ED7A0E" w:rsidRDefault="004768BE" w:rsidP="004768BE">
      <w:pPr>
        <w:spacing w:line="240" w:lineRule="exact"/>
        <w:jc w:val="center"/>
        <w:rPr>
          <w:sz w:val="28"/>
          <w:szCs w:val="28"/>
        </w:rPr>
      </w:pPr>
      <w:r w:rsidRPr="00ED7A0E">
        <w:rPr>
          <w:sz w:val="28"/>
          <w:szCs w:val="28"/>
        </w:rPr>
        <w:t>приватизации муниципального имущества Ульчского муниципального района Хабаровского края</w:t>
      </w:r>
      <w:r>
        <w:rPr>
          <w:sz w:val="28"/>
          <w:szCs w:val="28"/>
        </w:rPr>
        <w:t xml:space="preserve"> на 2015</w:t>
      </w:r>
      <w:r w:rsidRPr="00ED7A0E">
        <w:rPr>
          <w:sz w:val="28"/>
          <w:szCs w:val="28"/>
        </w:rPr>
        <w:t xml:space="preserve"> год</w:t>
      </w:r>
    </w:p>
    <w:p w:rsidR="004768BE" w:rsidRDefault="004768BE" w:rsidP="004768BE">
      <w:pPr>
        <w:spacing w:line="240" w:lineRule="exact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14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7109"/>
        <w:gridCol w:w="3118"/>
        <w:gridCol w:w="1170"/>
        <w:gridCol w:w="1248"/>
        <w:gridCol w:w="1362"/>
      </w:tblGrid>
      <w:tr w:rsidR="004768BE" w:rsidRPr="00B67239" w:rsidTr="00C62EDB">
        <w:tc>
          <w:tcPr>
            <w:tcW w:w="654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 xml:space="preserve">№ </w:t>
            </w:r>
            <w:proofErr w:type="gramStart"/>
            <w:r w:rsidRPr="00B67239">
              <w:t>п</w:t>
            </w:r>
            <w:proofErr w:type="gramEnd"/>
            <w:r w:rsidRPr="00B67239">
              <w:t>/п</w:t>
            </w:r>
          </w:p>
        </w:tc>
        <w:tc>
          <w:tcPr>
            <w:tcW w:w="7109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Наименование</w:t>
            </w:r>
          </w:p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 xml:space="preserve"> об</w:t>
            </w:r>
            <w:r w:rsidRPr="00B67239">
              <w:t>ъ</w:t>
            </w:r>
            <w:r w:rsidRPr="00B67239">
              <w:t>екта</w:t>
            </w:r>
          </w:p>
        </w:tc>
        <w:tc>
          <w:tcPr>
            <w:tcW w:w="311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Местополож</w:t>
            </w:r>
            <w:r w:rsidRPr="00B67239">
              <w:t>е</w:t>
            </w:r>
            <w:r w:rsidRPr="00B67239">
              <w:t>ние объекта</w:t>
            </w:r>
          </w:p>
        </w:tc>
        <w:tc>
          <w:tcPr>
            <w:tcW w:w="1170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Год</w:t>
            </w:r>
          </w:p>
          <w:p w:rsidR="004768BE" w:rsidRPr="00B67239" w:rsidRDefault="004768BE" w:rsidP="004768BE">
            <w:pPr>
              <w:spacing w:line="240" w:lineRule="exact"/>
              <w:jc w:val="center"/>
            </w:pPr>
            <w:proofErr w:type="gramStart"/>
            <w:r w:rsidRPr="00B67239">
              <w:t>Постро</w:t>
            </w:r>
            <w:r w:rsidRPr="00B67239">
              <w:t>й</w:t>
            </w:r>
            <w:r>
              <w:t>-</w:t>
            </w:r>
            <w:proofErr w:type="spellStart"/>
            <w:r w:rsidRPr="00B67239">
              <w:t>ки</w:t>
            </w:r>
            <w:proofErr w:type="spellEnd"/>
            <w:proofErr w:type="gramEnd"/>
          </w:p>
        </w:tc>
        <w:tc>
          <w:tcPr>
            <w:tcW w:w="124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Общая пл</w:t>
            </w:r>
            <w:r w:rsidRPr="00B67239">
              <w:t>о</w:t>
            </w:r>
            <w:r w:rsidRPr="00B67239">
              <w:t>щадь</w:t>
            </w:r>
          </w:p>
          <w:p w:rsidR="004768BE" w:rsidRPr="00B67239" w:rsidRDefault="004768BE" w:rsidP="004768BE">
            <w:pPr>
              <w:spacing w:line="240" w:lineRule="exact"/>
              <w:jc w:val="center"/>
            </w:pPr>
            <w:proofErr w:type="spellStart"/>
            <w:r w:rsidRPr="00B67239">
              <w:t>кв.м</w:t>
            </w:r>
            <w:proofErr w:type="spellEnd"/>
            <w:r w:rsidRPr="00B67239">
              <w:t>.</w:t>
            </w:r>
          </w:p>
        </w:tc>
        <w:tc>
          <w:tcPr>
            <w:tcW w:w="1362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proofErr w:type="spellStart"/>
            <w:proofErr w:type="gramStart"/>
            <w:r w:rsidRPr="00B67239">
              <w:t>Предпол</w:t>
            </w:r>
            <w:r w:rsidRPr="00B67239">
              <w:t>а</w:t>
            </w:r>
            <w:r>
              <w:t>-</w:t>
            </w:r>
            <w:r w:rsidRPr="00B67239">
              <w:t>гаемые</w:t>
            </w:r>
            <w:proofErr w:type="spellEnd"/>
            <w:proofErr w:type="gramEnd"/>
            <w:r w:rsidRPr="00B67239">
              <w:t xml:space="preserve"> сроки </w:t>
            </w:r>
            <w:proofErr w:type="spellStart"/>
            <w:r w:rsidRPr="00B67239">
              <w:t>приватиз</w:t>
            </w:r>
            <w:r w:rsidRPr="00B67239">
              <w:t>а</w:t>
            </w:r>
            <w:r>
              <w:t>-</w:t>
            </w:r>
            <w:r w:rsidRPr="00B67239">
              <w:t>ции</w:t>
            </w:r>
            <w:proofErr w:type="spellEnd"/>
          </w:p>
        </w:tc>
      </w:tr>
      <w:tr w:rsidR="004768BE" w:rsidRPr="00B67239" w:rsidTr="00C62EDB">
        <w:tc>
          <w:tcPr>
            <w:tcW w:w="654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1</w:t>
            </w:r>
          </w:p>
        </w:tc>
        <w:tc>
          <w:tcPr>
            <w:tcW w:w="7109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2</w:t>
            </w:r>
          </w:p>
        </w:tc>
        <w:tc>
          <w:tcPr>
            <w:tcW w:w="311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3</w:t>
            </w:r>
          </w:p>
        </w:tc>
        <w:tc>
          <w:tcPr>
            <w:tcW w:w="1170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4</w:t>
            </w:r>
          </w:p>
        </w:tc>
        <w:tc>
          <w:tcPr>
            <w:tcW w:w="124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5</w:t>
            </w:r>
          </w:p>
        </w:tc>
        <w:tc>
          <w:tcPr>
            <w:tcW w:w="1362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 w:rsidRPr="00B67239">
              <w:t>6</w:t>
            </w:r>
          </w:p>
        </w:tc>
      </w:tr>
      <w:tr w:rsidR="004768BE" w:rsidRPr="00B67239" w:rsidTr="00C62EDB">
        <w:tc>
          <w:tcPr>
            <w:tcW w:w="654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</w:t>
            </w:r>
            <w:r w:rsidRPr="00B67239">
              <w:t>.</w:t>
            </w:r>
          </w:p>
        </w:tc>
        <w:tc>
          <w:tcPr>
            <w:tcW w:w="7109" w:type="dxa"/>
            <w:vAlign w:val="center"/>
          </w:tcPr>
          <w:p w:rsidR="004768BE" w:rsidRPr="00B67239" w:rsidRDefault="004768BE" w:rsidP="004768BE">
            <w:pPr>
              <w:spacing w:line="240" w:lineRule="exact"/>
            </w:pPr>
            <w:r>
              <w:t>Здание – Профилакторий «СОМОН», назначение: нежилое, инв. № 358, Лит. А</w:t>
            </w:r>
          </w:p>
        </w:tc>
        <w:tc>
          <w:tcPr>
            <w:tcW w:w="3118" w:type="dxa"/>
            <w:vAlign w:val="center"/>
          </w:tcPr>
          <w:p w:rsidR="004768BE" w:rsidRPr="00B67239" w:rsidRDefault="004768BE" w:rsidP="004768BE">
            <w:pPr>
              <w:spacing w:line="240" w:lineRule="exact"/>
            </w:pPr>
            <w:r w:rsidRPr="00B67239">
              <w:t>Хабаровский край,</w:t>
            </w:r>
          </w:p>
          <w:p w:rsidR="004768BE" w:rsidRPr="00B67239" w:rsidRDefault="004768BE" w:rsidP="004768BE">
            <w:pPr>
              <w:spacing w:line="240" w:lineRule="exact"/>
            </w:pPr>
            <w:r w:rsidRPr="00B67239">
              <w:t>Ульчский ра</w:t>
            </w:r>
            <w:r w:rsidRPr="00B67239">
              <w:t>й</w:t>
            </w:r>
            <w:r w:rsidRPr="00B67239">
              <w:t>он,</w:t>
            </w:r>
          </w:p>
          <w:p w:rsidR="004768BE" w:rsidRDefault="004768BE" w:rsidP="004768BE">
            <w:pPr>
              <w:spacing w:line="240" w:lineRule="exact"/>
            </w:pPr>
            <w:r>
              <w:t xml:space="preserve">пос. Де-Кастри, </w:t>
            </w:r>
          </w:p>
          <w:p w:rsidR="004768BE" w:rsidRPr="00B67239" w:rsidRDefault="004768BE" w:rsidP="004768BE">
            <w:pPr>
              <w:spacing w:line="240" w:lineRule="exact"/>
            </w:pPr>
            <w:r>
              <w:t>ул. Сове</w:t>
            </w:r>
            <w:r>
              <w:t>т</w:t>
            </w:r>
            <w:r>
              <w:t>ская, 1</w:t>
            </w:r>
          </w:p>
        </w:tc>
        <w:tc>
          <w:tcPr>
            <w:tcW w:w="1170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1987</w:t>
            </w:r>
          </w:p>
        </w:tc>
        <w:tc>
          <w:tcPr>
            <w:tcW w:w="124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1837,0</w:t>
            </w:r>
          </w:p>
        </w:tc>
        <w:tc>
          <w:tcPr>
            <w:tcW w:w="1362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2</w:t>
            </w:r>
            <w:r w:rsidRPr="00B67239">
              <w:t xml:space="preserve"> квартал</w:t>
            </w:r>
          </w:p>
        </w:tc>
      </w:tr>
      <w:tr w:rsidR="004768BE" w:rsidRPr="00B67239" w:rsidTr="00C62EDB">
        <w:tc>
          <w:tcPr>
            <w:tcW w:w="654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2</w:t>
            </w:r>
            <w:r w:rsidRPr="00B67239">
              <w:t>.</w:t>
            </w:r>
          </w:p>
        </w:tc>
        <w:tc>
          <w:tcPr>
            <w:tcW w:w="7109" w:type="dxa"/>
            <w:vAlign w:val="center"/>
          </w:tcPr>
          <w:p w:rsidR="004768BE" w:rsidRPr="00B67239" w:rsidRDefault="004768BE" w:rsidP="004768BE">
            <w:pPr>
              <w:tabs>
                <w:tab w:val="left" w:pos="720"/>
              </w:tabs>
              <w:spacing w:line="240" w:lineRule="exact"/>
            </w:pPr>
            <w:r>
              <w:t xml:space="preserve">Здание - </w:t>
            </w:r>
            <w:r w:rsidRPr="00B67239">
              <w:t xml:space="preserve">Гараж, </w:t>
            </w:r>
            <w:r>
              <w:t xml:space="preserve">назначение: нежилое, инв. № 1078, </w:t>
            </w:r>
            <w:r w:rsidRPr="00B67239">
              <w:t>Лит. А</w:t>
            </w:r>
          </w:p>
        </w:tc>
        <w:tc>
          <w:tcPr>
            <w:tcW w:w="3118" w:type="dxa"/>
            <w:vAlign w:val="center"/>
          </w:tcPr>
          <w:p w:rsidR="004768BE" w:rsidRPr="00B67239" w:rsidRDefault="004768BE" w:rsidP="004768BE">
            <w:pPr>
              <w:tabs>
                <w:tab w:val="left" w:pos="720"/>
              </w:tabs>
              <w:spacing w:line="240" w:lineRule="exact"/>
            </w:pPr>
            <w:r w:rsidRPr="00B67239">
              <w:t xml:space="preserve">Хабаровский край, </w:t>
            </w:r>
          </w:p>
          <w:p w:rsidR="004768BE" w:rsidRPr="00B67239" w:rsidRDefault="004768BE" w:rsidP="004768BE">
            <w:pPr>
              <w:tabs>
                <w:tab w:val="left" w:pos="720"/>
              </w:tabs>
              <w:spacing w:line="240" w:lineRule="exact"/>
            </w:pPr>
            <w:r w:rsidRPr="00B67239">
              <w:t>Уль</w:t>
            </w:r>
            <w:r w:rsidRPr="00B67239">
              <w:t>ч</w:t>
            </w:r>
            <w:r w:rsidRPr="00B67239">
              <w:t>ский район,</w:t>
            </w:r>
          </w:p>
          <w:p w:rsidR="004768BE" w:rsidRPr="00B67239" w:rsidRDefault="004768BE" w:rsidP="004768BE">
            <w:pPr>
              <w:tabs>
                <w:tab w:val="left" w:pos="720"/>
              </w:tabs>
              <w:spacing w:line="240" w:lineRule="exact"/>
            </w:pPr>
            <w:r w:rsidRPr="00B67239">
              <w:t>Богородское,</w:t>
            </w:r>
          </w:p>
          <w:p w:rsidR="004768BE" w:rsidRPr="00B67239" w:rsidRDefault="004768BE" w:rsidP="004768BE">
            <w:pPr>
              <w:spacing w:line="240" w:lineRule="exact"/>
            </w:pPr>
            <w:r w:rsidRPr="00B67239">
              <w:t>ул. Озёрная, 21</w:t>
            </w:r>
          </w:p>
        </w:tc>
        <w:tc>
          <w:tcPr>
            <w:tcW w:w="1170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1976</w:t>
            </w:r>
          </w:p>
        </w:tc>
        <w:tc>
          <w:tcPr>
            <w:tcW w:w="124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481,2</w:t>
            </w:r>
          </w:p>
        </w:tc>
        <w:tc>
          <w:tcPr>
            <w:tcW w:w="1362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 xml:space="preserve">1 </w:t>
            </w:r>
            <w:r w:rsidRPr="00B67239">
              <w:t>квартал</w:t>
            </w:r>
          </w:p>
        </w:tc>
      </w:tr>
      <w:tr w:rsidR="004768BE" w:rsidRPr="00B67239" w:rsidTr="00C62EDB">
        <w:tc>
          <w:tcPr>
            <w:tcW w:w="654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3</w:t>
            </w:r>
            <w:r w:rsidRPr="00B67239">
              <w:t>.</w:t>
            </w:r>
          </w:p>
        </w:tc>
        <w:tc>
          <w:tcPr>
            <w:tcW w:w="7109" w:type="dxa"/>
            <w:vAlign w:val="center"/>
          </w:tcPr>
          <w:p w:rsidR="004768BE" w:rsidRPr="0046447E" w:rsidRDefault="004768BE" w:rsidP="004768BE">
            <w:pPr>
              <w:spacing w:line="240" w:lineRule="exact"/>
              <w:jc w:val="both"/>
            </w:pPr>
            <w:r>
              <w:t>З</w:t>
            </w:r>
            <w:r w:rsidRPr="0046447E">
              <w:t>дание</w:t>
            </w:r>
            <w:r>
              <w:t xml:space="preserve"> -</w:t>
            </w:r>
            <w:r w:rsidRPr="0046447E">
              <w:t xml:space="preserve"> магазин «Юбилейный»</w:t>
            </w:r>
            <w:r>
              <w:t xml:space="preserve">, назначение: нежилое, инв. № 694, Лит. </w:t>
            </w:r>
            <w:proofErr w:type="gramStart"/>
            <w:r>
              <w:t>З</w:t>
            </w:r>
            <w:proofErr w:type="gramEnd"/>
          </w:p>
        </w:tc>
        <w:tc>
          <w:tcPr>
            <w:tcW w:w="3118" w:type="dxa"/>
            <w:vAlign w:val="center"/>
          </w:tcPr>
          <w:p w:rsidR="004768BE" w:rsidRPr="00B67239" w:rsidRDefault="004768BE" w:rsidP="004768BE">
            <w:pPr>
              <w:spacing w:line="240" w:lineRule="exact"/>
            </w:pPr>
            <w:r w:rsidRPr="0046447E">
              <w:t>Хабаровский край, Уль</w:t>
            </w:r>
            <w:r w:rsidRPr="0046447E">
              <w:t>ч</w:t>
            </w:r>
            <w:r w:rsidRPr="0046447E">
              <w:t xml:space="preserve">ский район, пос. Де-Кастри, </w:t>
            </w:r>
            <w:proofErr w:type="gramStart"/>
            <w:r w:rsidRPr="0046447E">
              <w:t>Го</w:t>
            </w:r>
            <w:r w:rsidRPr="0046447E">
              <w:t>р</w:t>
            </w:r>
            <w:r w:rsidRPr="0046447E">
              <w:t>ная</w:t>
            </w:r>
            <w:proofErr w:type="gramEnd"/>
            <w:r w:rsidRPr="0046447E">
              <w:t>,12</w:t>
            </w:r>
          </w:p>
        </w:tc>
        <w:tc>
          <w:tcPr>
            <w:tcW w:w="1170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1977</w:t>
            </w:r>
          </w:p>
        </w:tc>
        <w:tc>
          <w:tcPr>
            <w:tcW w:w="124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176,8</w:t>
            </w:r>
          </w:p>
        </w:tc>
        <w:tc>
          <w:tcPr>
            <w:tcW w:w="1362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</w:t>
            </w:r>
            <w:r w:rsidRPr="00B67239">
              <w:t xml:space="preserve"> квартал</w:t>
            </w:r>
          </w:p>
        </w:tc>
      </w:tr>
      <w:tr w:rsidR="004768BE" w:rsidRPr="00B67239" w:rsidTr="00C62EDB">
        <w:tc>
          <w:tcPr>
            <w:tcW w:w="654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4</w:t>
            </w:r>
            <w:r w:rsidRPr="00B67239">
              <w:t>.</w:t>
            </w:r>
          </w:p>
        </w:tc>
        <w:tc>
          <w:tcPr>
            <w:tcW w:w="7109" w:type="dxa"/>
            <w:vAlign w:val="center"/>
          </w:tcPr>
          <w:p w:rsidR="004768BE" w:rsidRDefault="004768BE" w:rsidP="004768BE">
            <w:pPr>
              <w:spacing w:line="240" w:lineRule="exac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Объекты недвижимости Базы «Корчажка» с. Солонцы:</w:t>
            </w:r>
          </w:p>
          <w:p w:rsidR="004768BE" w:rsidRDefault="004768BE" w:rsidP="004768BE">
            <w:pPr>
              <w:spacing w:line="240" w:lineRule="exac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8E1AF5">
              <w:rPr>
                <w:rFonts w:eastAsia="Calibri"/>
              </w:rPr>
              <w:t>Цех</w:t>
            </w:r>
            <w:r>
              <w:rPr>
                <w:rFonts w:eastAsia="Calibri"/>
              </w:rPr>
              <w:t xml:space="preserve"> по производству комбикормов, назначение: здание, 2-этажный, общая площадь 247,7 </w:t>
            </w:r>
            <w:proofErr w:type="spellStart"/>
            <w:r>
              <w:rPr>
                <w:rFonts w:eastAsia="Calibri"/>
              </w:rPr>
              <w:t>кв.м</w:t>
            </w:r>
            <w:proofErr w:type="spellEnd"/>
            <w:r>
              <w:rPr>
                <w:rFonts w:eastAsia="Calibri"/>
              </w:rPr>
              <w:t xml:space="preserve">., инв. № 151, лит. А, </w:t>
            </w:r>
          </w:p>
          <w:p w:rsidR="004768BE" w:rsidRDefault="004768BE" w:rsidP="004768BE">
            <w:pPr>
              <w:spacing w:line="240" w:lineRule="exac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Цех по производству макаронных и хлебобулочных изделий, назначение: здание, 2-этажный, общая площадь 122,1 </w:t>
            </w:r>
            <w:proofErr w:type="spellStart"/>
            <w:r>
              <w:rPr>
                <w:rFonts w:eastAsia="Calibri"/>
              </w:rPr>
              <w:t>кв.м</w:t>
            </w:r>
            <w:proofErr w:type="spellEnd"/>
            <w:r>
              <w:rPr>
                <w:rFonts w:eastAsia="Calibri"/>
              </w:rPr>
              <w:t xml:space="preserve">., инв. № 151, лит. Б-1, </w:t>
            </w:r>
          </w:p>
          <w:p w:rsidR="004768BE" w:rsidRDefault="004768BE" w:rsidP="004768BE">
            <w:pPr>
              <w:spacing w:line="240" w:lineRule="exac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Административное контора, назначение: здание, 2-этажный, о</w:t>
            </w:r>
            <w:r>
              <w:rPr>
                <w:rFonts w:eastAsia="Calibri"/>
              </w:rPr>
              <w:t>б</w:t>
            </w:r>
            <w:r>
              <w:rPr>
                <w:rFonts w:eastAsia="Calibri"/>
              </w:rPr>
              <w:t xml:space="preserve">щая площадь 38,7 </w:t>
            </w:r>
            <w:proofErr w:type="spellStart"/>
            <w:r>
              <w:rPr>
                <w:rFonts w:eastAsia="Calibri"/>
              </w:rPr>
              <w:t>кв.м</w:t>
            </w:r>
            <w:proofErr w:type="spellEnd"/>
            <w:r>
              <w:rPr>
                <w:rFonts w:eastAsia="Calibri"/>
              </w:rPr>
              <w:t xml:space="preserve">., инв. № 151, </w:t>
            </w:r>
            <w:proofErr w:type="gramStart"/>
            <w:r>
              <w:rPr>
                <w:rFonts w:eastAsia="Calibri"/>
              </w:rPr>
              <w:t>лит</w:t>
            </w:r>
            <w:proofErr w:type="gramEnd"/>
            <w:r>
              <w:rPr>
                <w:rFonts w:eastAsia="Calibri"/>
              </w:rPr>
              <w:t xml:space="preserve">. Д, </w:t>
            </w:r>
          </w:p>
          <w:p w:rsidR="004768BE" w:rsidRDefault="004768BE" w:rsidP="004768BE">
            <w:pPr>
              <w:spacing w:line="240" w:lineRule="exac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Гостиница, назнач</w:t>
            </w:r>
            <w:r>
              <w:rPr>
                <w:rFonts w:eastAsia="Calibri"/>
              </w:rPr>
              <w:t>е</w:t>
            </w:r>
            <w:r>
              <w:rPr>
                <w:rFonts w:eastAsia="Calibri"/>
              </w:rPr>
              <w:t xml:space="preserve">ние: здание, 1-этажный, общая площадь 122,1 </w:t>
            </w:r>
            <w:proofErr w:type="spellStart"/>
            <w:r>
              <w:rPr>
                <w:rFonts w:eastAsia="Calibri"/>
              </w:rPr>
              <w:t>кв.м</w:t>
            </w:r>
            <w:proofErr w:type="spellEnd"/>
            <w:r>
              <w:rPr>
                <w:rFonts w:eastAsia="Calibri"/>
              </w:rPr>
              <w:t xml:space="preserve">., инв. № 151, </w:t>
            </w:r>
            <w:proofErr w:type="gramStart"/>
            <w:r>
              <w:rPr>
                <w:rFonts w:eastAsia="Calibri"/>
              </w:rPr>
              <w:t>лит</w:t>
            </w:r>
            <w:proofErr w:type="gramEnd"/>
            <w:r>
              <w:rPr>
                <w:rFonts w:eastAsia="Calibri"/>
              </w:rPr>
              <w:t xml:space="preserve">. А, </w:t>
            </w:r>
          </w:p>
          <w:p w:rsidR="004768BE" w:rsidRPr="00B67239" w:rsidRDefault="004768BE" w:rsidP="004768BE">
            <w:pPr>
              <w:spacing w:line="240" w:lineRule="exact"/>
              <w:jc w:val="both"/>
            </w:pPr>
            <w:r>
              <w:rPr>
                <w:rFonts w:eastAsia="Calibri"/>
              </w:rPr>
              <w:t xml:space="preserve">- Гостиница, назначение: здание, 2-этажный, общая площадь 52,7 </w:t>
            </w:r>
            <w:proofErr w:type="spellStart"/>
            <w:r>
              <w:rPr>
                <w:rFonts w:eastAsia="Calibri"/>
              </w:rPr>
              <w:t>кв.м</w:t>
            </w:r>
            <w:proofErr w:type="spellEnd"/>
            <w:r>
              <w:rPr>
                <w:rFonts w:eastAsia="Calibri"/>
              </w:rPr>
              <w:t xml:space="preserve">., инв. № 151, </w:t>
            </w:r>
            <w:proofErr w:type="gramStart"/>
            <w:r>
              <w:rPr>
                <w:rFonts w:eastAsia="Calibri"/>
              </w:rPr>
              <w:t>лит</w:t>
            </w:r>
            <w:proofErr w:type="gramEnd"/>
            <w:r>
              <w:rPr>
                <w:rFonts w:eastAsia="Calibri"/>
              </w:rPr>
              <w:t>. В</w:t>
            </w:r>
          </w:p>
        </w:tc>
        <w:tc>
          <w:tcPr>
            <w:tcW w:w="3118" w:type="dxa"/>
            <w:vAlign w:val="center"/>
          </w:tcPr>
          <w:p w:rsidR="004768BE" w:rsidRPr="00B67239" w:rsidRDefault="004768BE" w:rsidP="004768BE">
            <w:pPr>
              <w:spacing w:line="240" w:lineRule="exact"/>
            </w:pPr>
            <w:r w:rsidRPr="00B67239">
              <w:t>Хабаровский край,</w:t>
            </w:r>
          </w:p>
          <w:p w:rsidR="004768BE" w:rsidRPr="00B67239" w:rsidRDefault="004768BE" w:rsidP="004768BE">
            <w:pPr>
              <w:spacing w:line="240" w:lineRule="exact"/>
            </w:pPr>
            <w:r w:rsidRPr="00B67239">
              <w:t>Ульчский ра</w:t>
            </w:r>
            <w:r w:rsidRPr="00B67239">
              <w:t>й</w:t>
            </w:r>
            <w:r w:rsidRPr="00B67239">
              <w:t>он,</w:t>
            </w:r>
          </w:p>
          <w:p w:rsidR="004768BE" w:rsidRPr="00B67239" w:rsidRDefault="004768BE" w:rsidP="004768BE">
            <w:pPr>
              <w:spacing w:line="240" w:lineRule="exact"/>
            </w:pPr>
            <w:r w:rsidRPr="00B67239">
              <w:t>с. Солонцы</w:t>
            </w:r>
          </w:p>
        </w:tc>
        <w:tc>
          <w:tcPr>
            <w:tcW w:w="1170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1996</w:t>
            </w:r>
          </w:p>
        </w:tc>
        <w:tc>
          <w:tcPr>
            <w:tcW w:w="1248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583,3</w:t>
            </w:r>
          </w:p>
        </w:tc>
        <w:tc>
          <w:tcPr>
            <w:tcW w:w="1362" w:type="dxa"/>
            <w:vAlign w:val="center"/>
          </w:tcPr>
          <w:p w:rsidR="004768BE" w:rsidRPr="00B67239" w:rsidRDefault="004768BE" w:rsidP="004768BE">
            <w:pPr>
              <w:spacing w:line="240" w:lineRule="exact"/>
              <w:jc w:val="center"/>
            </w:pPr>
            <w:r>
              <w:t>2</w:t>
            </w:r>
            <w:r w:rsidRPr="00B67239">
              <w:t xml:space="preserve"> квартал</w:t>
            </w:r>
          </w:p>
        </w:tc>
      </w:tr>
    </w:tbl>
    <w:p w:rsidR="004768BE" w:rsidRPr="004768BE" w:rsidRDefault="004768BE" w:rsidP="004768BE">
      <w:pPr>
        <w:spacing w:line="240" w:lineRule="exact"/>
        <w:rPr>
          <w:sz w:val="28"/>
          <w:szCs w:val="28"/>
        </w:rPr>
      </w:pPr>
    </w:p>
    <w:sectPr w:rsidR="004768BE" w:rsidRPr="004768BE" w:rsidSect="004768B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117"/>
    <w:rsid w:val="003D3117"/>
    <w:rsid w:val="004768BE"/>
    <w:rsid w:val="00521A8E"/>
    <w:rsid w:val="00C3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1A8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521A8E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521A8E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21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521A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521A8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1A8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521A8E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521A8E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21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521A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521A8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449</Words>
  <Characters>2564</Characters>
  <Application>Microsoft Office Word</Application>
  <DocSecurity>0</DocSecurity>
  <Lines>21</Lines>
  <Paragraphs>6</Paragraphs>
  <ScaleCrop>false</ScaleCrop>
  <Company>Microsoft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2014-12-22T06:41:00Z</dcterms:created>
  <dcterms:modified xsi:type="dcterms:W3CDTF">2014-12-22T06:50:00Z</dcterms:modified>
</cp:coreProperties>
</file>